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center"/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 w:val="0"/>
          <w:lang w:val="en-US" w:bidi="ru-RU"/>
        </w:rPr>
      </w:pP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 w:val="0"/>
          <w:lang w:bidi="ru-RU"/>
        </w:rPr>
        <w:t>Консультация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 w:val="0"/>
          <w:lang w:val="en-US" w:bidi="ru-RU"/>
        </w:rPr>
        <w:t xml:space="preserve"> для родителей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center"/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/>
          <w:lang w:val="en-US" w:bidi="ru-RU"/>
        </w:rPr>
      </w:pP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 w:val="0"/>
          <w:lang w:bidi="ru-RU"/>
        </w:rPr>
        <w:t>Утренняя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8"/>
          <w:szCs w:val="28"/>
          <w:bdr w:val="none" w:color="auto" w:sz="0" w:space="0"/>
          <w:shd w:val="clear" w:fill="FFF5EE"/>
          <w:cs w:val="0"/>
          <w:lang w:val="en-US" w:bidi="ru-RU"/>
        </w:rPr>
        <w:t xml:space="preserve"> гимнастика на свежем воздухе.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Утренняя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гимнастика является одним из существенных компонентов режима дня ребёнка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  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Летом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появляется возможность проводить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утреннюю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гимнастику на свежем воздухе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что способствует повышению сопротивляемости организма детей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его закаливанию</w:t>
      </w:r>
      <w:r>
        <w:rPr>
          <w:rFonts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Дети всех возрастных групп очень любят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утреннюю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гимнастику на свежем воздухе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Они по утрам с радостью приходят в детский сад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торопят родителей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боясь опоздать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Дети с удовольствием выполняют упражнения и знакомые танцевальные движения под ритмичную музыку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и мелодию любимых детских песен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Лёгкий бег и ходьба по кругу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наклоны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повороты туловища в разные стороны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приседания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 xml:space="preserve">движения руками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–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все эти упражнения активизируют работу всех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 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внутренних органов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помогают детскому организму проснуться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включиться в привычный дневной ритм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 xml:space="preserve">Утренняя гимнастика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–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комплекс специально подобранных упражнений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нацеленных настроить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, «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зарядить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»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человека на весь предстоящий день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 xml:space="preserve">Её оздоровительная польза заключается в воздействии на организм с учётом анатомо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–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физиологических и психических особенностей детей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Во время утренней гимнастики решаются задачи физического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умственного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нравственного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эстетического и трудового воспитания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формируются необходимые двигательные навыки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красота и точность движений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развиваются быстрота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ловкость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сила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выносливость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гибкость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укрепляется здоровье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Утренняя гимнастика в детском саду важна не как средство пробуждения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а как организованное общение детей в процессе двигательной деятельности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При этом повышается эмоциональный тонус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 xml:space="preserve">являясь результатом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«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мышечной радости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»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от движений в коллективе сверстников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снимается психологическое напряжение от расставания с родителями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собирается внимание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дисциплинируется поведение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5EE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Таким образом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утренняя гимнастика в детском саду рассматривается как важный элемент двигательного режима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средство для поднятия эмоционального тонуса детей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велико также ее организационное значение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.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 xml:space="preserve">Гимнастика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–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это не только физкультурное мероприятие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но и специально предусмотренный режимный момент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 xml:space="preserve">, 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/>
          <w:lang w:bidi="ru-RU"/>
        </w:rPr>
        <w:t>в котором сосредоточен целый комплекс воздействий на разностороннее развитие детей</w:t>
      </w:r>
      <w:r>
        <w:rPr>
          <w:rFonts w:hint="default" w:ascii="Comic Sans MS" w:hAnsi="Comic Sans MS" w:eastAsia="Comic Sans MS" w:cs="Comic Sans MS"/>
          <w:i w:val="0"/>
          <w:caps w:val="0"/>
          <w:color w:val="0000CC"/>
          <w:spacing w:val="0"/>
          <w:sz w:val="24"/>
          <w:szCs w:val="24"/>
          <w:bdr w:val="none" w:color="auto" w:sz="0" w:space="0"/>
          <w:shd w:val="clear" w:fill="FFF5EE"/>
          <w:cs w:val="0"/>
          <w:lang/>
        </w:rPr>
        <w:t>.</w:t>
      </w:r>
    </w:p>
    <w:p/>
    <w:sectPr>
      <w:pgSz w:w="11906" w:h="16838"/>
      <w:pgMar w:top="1440" w:right="1080" w:bottom="1440" w:left="1080" w:header="720" w:footer="720" w:gutter="0"/>
      <w:pgBorders w:offsetFrom="page">
        <w:top w:val="twistedLines1" w:color="auto" w:sz="31" w:space="24"/>
        <w:left w:val="twistedLines1" w:color="auto" w:sz="31" w:space="24"/>
        <w:bottom w:val="twistedLines1" w:color="auto" w:sz="31" w:space="24"/>
        <w:right w:val="twistedLines1" w:color="auto" w:sz="31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2020-09-13T16:30:24Z</dcterms:created>
  <dc:creator>админ</dc:creator>
  <cp:lastModifiedBy>админ</cp:lastModifiedBy>
  <dcterms:modified xsi:type="dcterms:W3CDTF">2020-09-13T16:36:29Z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