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DE3" w:rsidRPr="0063788F" w:rsidRDefault="0063788F" w:rsidP="00637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88F">
        <w:rPr>
          <w:rFonts w:ascii="Times New Roman" w:hAnsi="Times New Roman" w:cs="Times New Roman"/>
          <w:b/>
          <w:bCs/>
          <w:sz w:val="28"/>
          <w:szCs w:val="28"/>
        </w:rPr>
        <w:t>Игры для профилактики плоскостопии у ребенка</w:t>
      </w:r>
    </w:p>
    <w:p w:rsidR="0063788F" w:rsidRPr="0063788F" w:rsidRDefault="0063788F" w:rsidP="006378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788F">
        <w:rPr>
          <w:rFonts w:ascii="Times New Roman" w:hAnsi="Times New Roman" w:cs="Times New Roman"/>
          <w:b/>
          <w:bCs/>
          <w:sz w:val="28"/>
          <w:szCs w:val="28"/>
        </w:rPr>
        <w:t>"Извилистая дорожка"</w:t>
      </w:r>
    </w:p>
    <w:p w:rsidR="0063788F" w:rsidRDefault="0063788F" w:rsidP="0063788F">
      <w:pPr>
        <w:rPr>
          <w:rFonts w:ascii="Times New Roman" w:hAnsi="Times New Roman" w:cs="Times New Roman"/>
          <w:sz w:val="28"/>
          <w:szCs w:val="28"/>
        </w:rPr>
      </w:pPr>
      <w:r w:rsidRPr="0063788F">
        <w:rPr>
          <w:rFonts w:ascii="Times New Roman" w:hAnsi="Times New Roman" w:cs="Times New Roman"/>
          <w:sz w:val="28"/>
          <w:szCs w:val="28"/>
        </w:rPr>
        <w:t>На полоску плотной ткани нашивается веревка с завязанными на ней узелками, которая располагается в виде змейки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88F" w:rsidRPr="0063788F" w:rsidRDefault="0063788F" w:rsidP="006378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788F">
        <w:rPr>
          <w:rFonts w:ascii="Times New Roman" w:hAnsi="Times New Roman" w:cs="Times New Roman"/>
          <w:b/>
          <w:bCs/>
          <w:sz w:val="28"/>
          <w:szCs w:val="28"/>
        </w:rPr>
        <w:t>"Цветочная поляна"</w:t>
      </w:r>
    </w:p>
    <w:p w:rsidR="0063788F" w:rsidRDefault="0063788F" w:rsidP="0063788F">
      <w:pPr>
        <w:rPr>
          <w:rFonts w:ascii="Times New Roman" w:hAnsi="Times New Roman" w:cs="Times New Roman"/>
          <w:sz w:val="28"/>
          <w:szCs w:val="28"/>
        </w:rPr>
      </w:pPr>
      <w:r w:rsidRPr="0063788F">
        <w:rPr>
          <w:rFonts w:ascii="Times New Roman" w:hAnsi="Times New Roman" w:cs="Times New Roman"/>
          <w:sz w:val="28"/>
          <w:szCs w:val="28"/>
        </w:rPr>
        <w:t>На плотную ткань нашиваются различные предметы (пуговицы, пластмассовые цветы, косточки отсчет и т.д.).</w:t>
      </w:r>
    </w:p>
    <w:p w:rsidR="0063788F" w:rsidRPr="0063788F" w:rsidRDefault="0063788F" w:rsidP="006378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788F">
        <w:rPr>
          <w:rFonts w:ascii="Times New Roman" w:hAnsi="Times New Roman" w:cs="Times New Roman"/>
          <w:b/>
          <w:bCs/>
          <w:sz w:val="28"/>
          <w:szCs w:val="28"/>
        </w:rPr>
        <w:t>"Сложи узор"</w:t>
      </w:r>
    </w:p>
    <w:p w:rsidR="0063788F" w:rsidRPr="0063788F" w:rsidRDefault="0063788F" w:rsidP="0063788F">
      <w:pPr>
        <w:rPr>
          <w:rFonts w:ascii="Times New Roman" w:hAnsi="Times New Roman" w:cs="Times New Roman"/>
          <w:sz w:val="28"/>
          <w:szCs w:val="28"/>
        </w:rPr>
      </w:pPr>
      <w:r w:rsidRPr="0063788F">
        <w:rPr>
          <w:rFonts w:ascii="Times New Roman" w:hAnsi="Times New Roman" w:cs="Times New Roman"/>
          <w:sz w:val="28"/>
          <w:szCs w:val="28"/>
        </w:rPr>
        <w:t>Оборудование: схема-рисунок.</w:t>
      </w:r>
    </w:p>
    <w:p w:rsidR="0063788F" w:rsidRDefault="0063788F" w:rsidP="0063788F">
      <w:pPr>
        <w:rPr>
          <w:rFonts w:ascii="Times New Roman" w:hAnsi="Times New Roman" w:cs="Times New Roman"/>
          <w:sz w:val="28"/>
          <w:szCs w:val="28"/>
        </w:rPr>
      </w:pPr>
      <w:r w:rsidRPr="0063788F">
        <w:rPr>
          <w:rFonts w:ascii="Times New Roman" w:hAnsi="Times New Roman" w:cs="Times New Roman"/>
          <w:sz w:val="28"/>
          <w:szCs w:val="28"/>
        </w:rPr>
        <w:t>Дети, стоя босиком, пальцами ног составляют узор по образцу и схеме.</w:t>
      </w:r>
    </w:p>
    <w:p w:rsidR="0063788F" w:rsidRDefault="0063788F" w:rsidP="00637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88F">
        <w:rPr>
          <w:rFonts w:ascii="Times New Roman" w:hAnsi="Times New Roman" w:cs="Times New Roman"/>
          <w:b/>
          <w:bCs/>
          <w:sz w:val="28"/>
          <w:szCs w:val="28"/>
        </w:rPr>
        <w:t>Игры для профилактики и укрепления осанки, мышц спины и брюшного пресса</w:t>
      </w:r>
    </w:p>
    <w:p w:rsidR="0063788F" w:rsidRPr="0063788F" w:rsidRDefault="0063788F" w:rsidP="006378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788F">
        <w:rPr>
          <w:rFonts w:ascii="Times New Roman" w:hAnsi="Times New Roman" w:cs="Times New Roman"/>
          <w:b/>
          <w:bCs/>
          <w:sz w:val="28"/>
          <w:szCs w:val="28"/>
        </w:rPr>
        <w:t>"Футбол"</w:t>
      </w:r>
    </w:p>
    <w:p w:rsidR="0063788F" w:rsidRDefault="0063788F" w:rsidP="0063788F">
      <w:pPr>
        <w:rPr>
          <w:rFonts w:ascii="Times New Roman" w:hAnsi="Times New Roman" w:cs="Times New Roman"/>
          <w:sz w:val="28"/>
          <w:szCs w:val="28"/>
        </w:rPr>
      </w:pPr>
      <w:r w:rsidRPr="0063788F">
        <w:rPr>
          <w:rFonts w:ascii="Times New Roman" w:hAnsi="Times New Roman" w:cs="Times New Roman"/>
          <w:sz w:val="28"/>
          <w:szCs w:val="28"/>
        </w:rPr>
        <w:t>Дети лежат на животе по кругу, лицом в центр круга, руки под подбородком, ноги вместе. Водящий бросает мяч любому игроку, тот отбивает его двумя руками, при этом, прогибаясь, поднимает голову и грудь. Ноги остаются прижатыми к полу.</w:t>
      </w:r>
    </w:p>
    <w:p w:rsidR="0063788F" w:rsidRPr="0063788F" w:rsidRDefault="0063788F" w:rsidP="006378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788F">
        <w:rPr>
          <w:rFonts w:ascii="Times New Roman" w:hAnsi="Times New Roman" w:cs="Times New Roman"/>
          <w:b/>
          <w:bCs/>
          <w:sz w:val="28"/>
          <w:szCs w:val="28"/>
        </w:rPr>
        <w:t>"Кораблики"</w:t>
      </w:r>
    </w:p>
    <w:p w:rsidR="0063788F" w:rsidRDefault="0063788F" w:rsidP="0063788F">
      <w:pPr>
        <w:rPr>
          <w:rFonts w:ascii="Times New Roman" w:hAnsi="Times New Roman" w:cs="Times New Roman"/>
          <w:sz w:val="28"/>
          <w:szCs w:val="28"/>
        </w:rPr>
      </w:pPr>
      <w:r w:rsidRPr="0063788F">
        <w:rPr>
          <w:rFonts w:ascii="Times New Roman" w:hAnsi="Times New Roman" w:cs="Times New Roman"/>
          <w:sz w:val="28"/>
          <w:szCs w:val="28"/>
        </w:rPr>
        <w:t>Дети лежат на ковриках на животе. Руки под подбородком, ноги вместе. Перед лицом чашка с водой и лодочкой с парусом. Нужно прогнуться, поднимая голову и грудь, выдыхая спокойно воздух на лодочку. Дуть следует спокойно, чтобы лодочка поплыла, но не опрокинулась.</w:t>
      </w:r>
    </w:p>
    <w:p w:rsidR="0063788F" w:rsidRPr="0063788F" w:rsidRDefault="0063788F" w:rsidP="006378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788F">
        <w:rPr>
          <w:rFonts w:ascii="Times New Roman" w:hAnsi="Times New Roman" w:cs="Times New Roman"/>
          <w:b/>
          <w:bCs/>
          <w:sz w:val="28"/>
          <w:szCs w:val="28"/>
        </w:rPr>
        <w:t>"Морская фигура"</w:t>
      </w:r>
    </w:p>
    <w:p w:rsidR="0063788F" w:rsidRDefault="0063788F" w:rsidP="0063788F">
      <w:pPr>
        <w:rPr>
          <w:rFonts w:ascii="Times New Roman" w:hAnsi="Times New Roman" w:cs="Times New Roman"/>
          <w:sz w:val="28"/>
          <w:szCs w:val="28"/>
        </w:rPr>
      </w:pPr>
      <w:r w:rsidRPr="0063788F">
        <w:rPr>
          <w:rFonts w:ascii="Times New Roman" w:hAnsi="Times New Roman" w:cs="Times New Roman"/>
          <w:sz w:val="28"/>
          <w:szCs w:val="28"/>
        </w:rPr>
        <w:t>Дети, взявшись за руки, образуют круг, стоя лицом к центру. Размахивая руками вперед-назад, они произносят слова: "Волны качаются -раз, волны качаются — два, волны качаются — три, на месте, фигура, замри!" После слова "замри" дети принимают положение правильной осанки, стоя, сидя, опустившись на колени. Педагог выбирает лучшую "фигуру" — ребенка, который сумел принять и сохранить положение правильной осанки.</w:t>
      </w:r>
    </w:p>
    <w:p w:rsidR="00944326" w:rsidRDefault="00944326" w:rsidP="00944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Игры для профилактики и укрепления зрения и мелкой моторики рук</w:t>
      </w:r>
    </w:p>
    <w:p w:rsidR="00944326" w:rsidRPr="00944326" w:rsidRDefault="00944326" w:rsidP="00944326">
      <w:pPr>
        <w:rPr>
          <w:rFonts w:ascii="Times New Roman" w:hAnsi="Times New Roman" w:cs="Times New Roman"/>
          <w:sz w:val="28"/>
          <w:szCs w:val="28"/>
        </w:rPr>
      </w:pPr>
      <w:r w:rsidRPr="0094432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44326">
        <w:rPr>
          <w:rFonts w:ascii="Times New Roman" w:hAnsi="Times New Roman" w:cs="Times New Roman"/>
          <w:sz w:val="28"/>
          <w:szCs w:val="28"/>
        </w:rPr>
        <w:t xml:space="preserve"> Эффективны для повышения остроты зрения, развития мелкой моторики рук, с координированных действий обеих рук упражнения по   сортировке и нанизыванию бус.</w:t>
      </w:r>
    </w:p>
    <w:p w:rsidR="00944326" w:rsidRPr="00944326" w:rsidRDefault="00944326" w:rsidP="00944326">
      <w:pPr>
        <w:rPr>
          <w:rFonts w:ascii="Times New Roman" w:hAnsi="Times New Roman" w:cs="Times New Roman"/>
          <w:sz w:val="28"/>
          <w:szCs w:val="28"/>
        </w:rPr>
      </w:pPr>
    </w:p>
    <w:p w:rsidR="00944326" w:rsidRPr="00944326" w:rsidRDefault="00944326" w:rsidP="00944326">
      <w:pPr>
        <w:rPr>
          <w:rFonts w:ascii="Times New Roman" w:hAnsi="Times New Roman" w:cs="Times New Roman"/>
          <w:sz w:val="28"/>
          <w:szCs w:val="28"/>
        </w:rPr>
      </w:pPr>
      <w:r w:rsidRPr="00944326">
        <w:rPr>
          <w:rFonts w:ascii="Times New Roman" w:hAnsi="Times New Roman" w:cs="Times New Roman"/>
          <w:sz w:val="28"/>
          <w:szCs w:val="28"/>
        </w:rPr>
        <w:lastRenderedPageBreak/>
        <w:t>Эти задания также способствуют формированию бинокулярного зрения, цветоразличения основных цветов.</w:t>
      </w:r>
    </w:p>
    <w:p w:rsidR="00944326" w:rsidRPr="00944326" w:rsidRDefault="00944326" w:rsidP="00944326">
      <w:pPr>
        <w:rPr>
          <w:rFonts w:ascii="Times New Roman" w:hAnsi="Times New Roman" w:cs="Times New Roman"/>
          <w:sz w:val="28"/>
          <w:szCs w:val="28"/>
        </w:rPr>
      </w:pPr>
      <w:r w:rsidRPr="00944326">
        <w:rPr>
          <w:rFonts w:ascii="Times New Roman" w:hAnsi="Times New Roman" w:cs="Times New Roman"/>
          <w:sz w:val="28"/>
          <w:szCs w:val="28"/>
        </w:rPr>
        <w:t>Ребенку предлагается сделать украшение для елки, для мамы – бусы. Для этого ему необходимо нанизать бусинки на нить.</w:t>
      </w:r>
    </w:p>
    <w:p w:rsidR="00944326" w:rsidRPr="00944326" w:rsidRDefault="00944326" w:rsidP="00944326">
      <w:pPr>
        <w:rPr>
          <w:rFonts w:ascii="Times New Roman" w:hAnsi="Times New Roman" w:cs="Times New Roman"/>
          <w:sz w:val="28"/>
          <w:szCs w:val="28"/>
        </w:rPr>
      </w:pPr>
      <w:r w:rsidRPr="00944326">
        <w:rPr>
          <w:rFonts w:ascii="Times New Roman" w:hAnsi="Times New Roman" w:cs="Times New Roman"/>
          <w:sz w:val="28"/>
          <w:szCs w:val="28"/>
        </w:rPr>
        <w:t>При сортировке выбрать сначала красные бусинки, потом желтые, зеленые, оранжевые, синие.</w:t>
      </w:r>
    </w:p>
    <w:p w:rsidR="00944326" w:rsidRPr="00944326" w:rsidRDefault="00944326" w:rsidP="00944326">
      <w:pPr>
        <w:rPr>
          <w:rFonts w:ascii="Times New Roman" w:hAnsi="Times New Roman" w:cs="Times New Roman"/>
          <w:sz w:val="28"/>
          <w:szCs w:val="28"/>
        </w:rPr>
      </w:pPr>
      <w:r w:rsidRPr="009443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43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44326">
        <w:rPr>
          <w:rFonts w:ascii="Times New Roman" w:hAnsi="Times New Roman" w:cs="Times New Roman"/>
          <w:sz w:val="28"/>
          <w:szCs w:val="28"/>
        </w:rPr>
        <w:t xml:space="preserve"> Активно влияют на развитие остроты зрения, подвижности глаз и когнитивное развитие игры «Лабиринт». </w:t>
      </w:r>
    </w:p>
    <w:p w:rsidR="0063788F" w:rsidRDefault="00944326" w:rsidP="00944326">
      <w:pPr>
        <w:rPr>
          <w:rFonts w:ascii="Times New Roman" w:hAnsi="Times New Roman" w:cs="Times New Roman"/>
          <w:sz w:val="28"/>
          <w:szCs w:val="28"/>
        </w:rPr>
      </w:pPr>
      <w:r w:rsidRPr="00944326">
        <w:rPr>
          <w:rFonts w:ascii="Times New Roman" w:hAnsi="Times New Roman" w:cs="Times New Roman"/>
          <w:sz w:val="28"/>
          <w:szCs w:val="28"/>
        </w:rPr>
        <w:t>Ребенку предлагается провести различных сказочных героев к своему домику, ведя карандашом по лабиринту.</w:t>
      </w:r>
    </w:p>
    <w:p w:rsidR="00944326" w:rsidRPr="00944326" w:rsidRDefault="00944326" w:rsidP="0094432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4326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Pr="0094432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развития бинокулярного, стереоскопического зрения используется игра «Путаница».</w:t>
      </w:r>
      <w:bookmarkStart w:id="0" w:name="_GoBack"/>
      <w:bookmarkEnd w:id="0"/>
    </w:p>
    <w:p w:rsidR="00944326" w:rsidRPr="00944326" w:rsidRDefault="00944326" w:rsidP="0094432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432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Ребенку показывают изображение картины с различными наложениями друг на друга овощами, предметами. Просят ребенка назвать, какие предметы нарисованы и какого они цвета.</w:t>
      </w:r>
    </w:p>
    <w:p w:rsidR="00944326" w:rsidRPr="00944326" w:rsidRDefault="00944326" w:rsidP="0094432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432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Назовите справа овощи, которые спрятались в путанице.</w:t>
      </w:r>
    </w:p>
    <w:p w:rsidR="00944326" w:rsidRDefault="00944326" w:rsidP="00944326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944326" w:rsidRDefault="00944326" w:rsidP="00944326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noProof/>
          <w:color w:val="303F50"/>
          <w:sz w:val="20"/>
          <w:szCs w:val="20"/>
        </w:rPr>
        <w:drawing>
          <wp:inline distT="0" distB="0" distL="0" distR="0" wp14:anchorId="30A00741" wp14:editId="01F4D6CA">
            <wp:extent cx="3327400" cy="1600200"/>
            <wp:effectExtent l="0" t="0" r="635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326" w:rsidRDefault="00944326" w:rsidP="00944326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944326" w:rsidRPr="00944326" w:rsidRDefault="00944326" w:rsidP="00944326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944326">
        <w:rPr>
          <w:sz w:val="28"/>
          <w:szCs w:val="28"/>
        </w:rPr>
        <w:t>Назовите предметы, которые спрятались в чайнике.</w:t>
      </w:r>
    </w:p>
    <w:p w:rsidR="00944326" w:rsidRDefault="00944326" w:rsidP="00944326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944326" w:rsidRDefault="00944326" w:rsidP="00944326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noProof/>
          <w:color w:val="303F50"/>
          <w:sz w:val="20"/>
          <w:szCs w:val="20"/>
        </w:rPr>
        <w:drawing>
          <wp:inline distT="0" distB="0" distL="0" distR="0" wp14:anchorId="06430469" wp14:editId="064804D2">
            <wp:extent cx="3327400" cy="1625600"/>
            <wp:effectExtent l="0" t="0" r="6350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326" w:rsidRPr="0063788F" w:rsidRDefault="00944326" w:rsidP="00944326">
      <w:pPr>
        <w:rPr>
          <w:rFonts w:ascii="Times New Roman" w:hAnsi="Times New Roman" w:cs="Times New Roman"/>
          <w:sz w:val="28"/>
          <w:szCs w:val="28"/>
        </w:rPr>
      </w:pPr>
    </w:p>
    <w:sectPr w:rsidR="00944326" w:rsidRPr="0063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8F"/>
    <w:rsid w:val="00203DE3"/>
    <w:rsid w:val="0063788F"/>
    <w:rsid w:val="0094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D275"/>
  <w15:chartTrackingRefBased/>
  <w15:docId w15:val="{19A3D6A4-6E57-4EED-A5D7-021B6CE7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2019-10-07T12:11:00Z</dcterms:created>
  <dcterms:modified xsi:type="dcterms:W3CDTF">2019-10-07T12:29:00Z</dcterms:modified>
</cp:coreProperties>
</file>