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71" w:rsidRDefault="008A1371" w:rsidP="008A1371">
      <w:pPr>
        <w:shd w:val="clear" w:color="auto" w:fill="FFFFFF"/>
        <w:spacing w:before="222" w:after="665" w:line="240" w:lineRule="auto"/>
        <w:jc w:val="center"/>
        <w:outlineLvl w:val="0"/>
        <w:rPr>
          <w:rFonts w:ascii="Arial Narrow" w:eastAsia="Times New Roman" w:hAnsi="Arial Narrow" w:cs="Arial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8A1371">
        <w:rPr>
          <w:rFonts w:ascii="Arial Narrow" w:eastAsia="Times New Roman" w:hAnsi="Arial Narrow" w:cs="Arial"/>
          <w:b/>
          <w:i/>
          <w:color w:val="333333"/>
          <w:kern w:val="36"/>
          <w:sz w:val="28"/>
          <w:szCs w:val="28"/>
          <w:u w:val="single"/>
          <w:lang w:eastAsia="ru-RU"/>
        </w:rPr>
        <w:t>Для чего нужна утренняя гимнастика в детском саду?</w:t>
      </w:r>
    </w:p>
    <w:p w:rsidR="008A1371" w:rsidRPr="008A1371" w:rsidRDefault="008A1371" w:rsidP="008A1371">
      <w:pPr>
        <w:shd w:val="clear" w:color="auto" w:fill="FFFFFF"/>
        <w:spacing w:before="222" w:after="665" w:line="240" w:lineRule="auto"/>
        <w:outlineLvl w:val="0"/>
        <w:rPr>
          <w:rFonts w:ascii="Arial Narrow" w:eastAsia="Times New Roman" w:hAnsi="Arial Narrow" w:cs="Arial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Пожалуй, не существует таких людей, которые не осознавали бы всю пользу утренней зарядки для детей. Однако далеко не все семьи воспитывают в малышах с детства желание заниматься спортом, а если такое желание у детей уже есть – то абсолютно его не поощряют. Лишь только в детских учреждениях детская гимнастика считается важнейшим компонентом двигательного режима и, соответственно, ценится особенно высоко.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Польза утренней гимнастики для здоровья и развития ребенка.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Ежедневные занятия утренней гимнастикой играют огромную роли в организованности детей, формировании двигательных качеств, умении планировать свою деятельность, да и просто в их психическом развитии. Именно поэтому детская гимнастика является обязательной частью ежедневного режима малышей в детских дошкольных учреждениях.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Основные задачи</w:t>
      </w:r>
      <w:proofErr w:type="gramStart"/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8A1371" w:rsidRPr="008A1371" w:rsidRDefault="008A1371" w:rsidP="008A1371">
      <w:pPr>
        <w:numPr>
          <w:ilvl w:val="0"/>
          <w:numId w:val="1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переведение малышей в бодрое состояние;</w:t>
      </w:r>
    </w:p>
    <w:p w:rsidR="008A1371" w:rsidRPr="008A1371" w:rsidRDefault="008A1371" w:rsidP="008A1371">
      <w:pPr>
        <w:numPr>
          <w:ilvl w:val="0"/>
          <w:numId w:val="1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расторможение их нервной системы после сна;</w:t>
      </w:r>
    </w:p>
    <w:p w:rsidR="008A1371" w:rsidRPr="008A1371" w:rsidRDefault="008A1371" w:rsidP="008A1371">
      <w:pPr>
        <w:numPr>
          <w:ilvl w:val="0"/>
          <w:numId w:val="1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сохранение времени перехода от снов к бодрствованию.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Систематическое проведение детской гимнастики (естественно, под руководством взрослых) постепенно приучает ребёнка к физическим упражнениям и связывает их с положительными эмоциями, приятными мышечными ощущениями, которые вызывают только жизнерадостность.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Ежедневные физические упражнения способствуют вырабатыванию у детей привычки к систематической утренней зарядке и проявлению волевых усилий.</w:t>
      </w:r>
    </w:p>
    <w:p w:rsidR="008A1371" w:rsidRPr="008A1371" w:rsidRDefault="008A1371" w:rsidP="008A1371">
      <w:pPr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bdr w:val="none" w:sz="0" w:space="0" w:color="auto" w:frame="1"/>
          <w:lang w:eastAsia="ru-RU"/>
        </w:rPr>
        <w:t>Благодаря утренней гимнастике у дошкольников создаётся бодрое и ровное настроение, а также организованное начало. Детки после зарядки более уравновешенны, а их лица радостны и довольны.</w:t>
      </w:r>
    </w:p>
    <w:p w:rsidR="008A1371" w:rsidRPr="008A1371" w:rsidRDefault="008A1371" w:rsidP="008A1371">
      <w:pPr>
        <w:spacing w:after="0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bdr w:val="none" w:sz="0" w:space="0" w:color="auto" w:frame="1"/>
          <w:lang w:eastAsia="ru-RU"/>
        </w:rPr>
        <w:t>Для того чтобы утренняя гимнастика приносила наибольшую пользу, важно выполнение некоторых основных правил, в частности, необходимо чётко придерживаться следующих частей:</w:t>
      </w:r>
    </w:p>
    <w:p w:rsidR="008A1371" w:rsidRPr="008A1371" w:rsidRDefault="008A1371" w:rsidP="008A1371">
      <w:pPr>
        <w:numPr>
          <w:ilvl w:val="0"/>
          <w:numId w:val="2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вводной;</w:t>
      </w:r>
    </w:p>
    <w:p w:rsidR="008A1371" w:rsidRPr="008A1371" w:rsidRDefault="008A1371" w:rsidP="008A1371">
      <w:pPr>
        <w:numPr>
          <w:ilvl w:val="0"/>
          <w:numId w:val="2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основной;</w:t>
      </w:r>
    </w:p>
    <w:p w:rsidR="008A1371" w:rsidRPr="008A1371" w:rsidRDefault="008A1371" w:rsidP="008A1371">
      <w:pPr>
        <w:numPr>
          <w:ilvl w:val="0"/>
          <w:numId w:val="2"/>
        </w:numPr>
        <w:spacing w:after="0" w:line="240" w:lineRule="auto"/>
        <w:ind w:left="222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заключительной.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Для начала помещение для занятий должно хорошо проветриться. Кушать деткам перед зарядкой не рекомендуется. Далее на детей следует надеть спортивные костюмы и начинать разогревать общими упражнениями.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Начинать вводную часть можно с ходьбы (это окажет воздействие на все мышечные группы), затем включить ходьбу разными способами: на пятках, на носках, внешней стороне ступни. Во </w:t>
      </w: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lastRenderedPageBreak/>
        <w:t>время ходьбы целесообразно будет разнообразить перемещение малышей в пространстве: используя перемещение двумя колоннами, в разные стороны, зигзагообразно, змейкой, по диагонали и т.п.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Физиологическая нагрузка в этом случае будет равноценна пройденным расстояниям, а увеличение психологической нагрузки повлечет за собой сосредоточенность детей.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Детская гимнастика подразумевает также и непродолжительный бег: в медленном и среднем темпе. Его желательно чередовать с ходьбой либо же с танцевально-ритмичными движениями: галопом, кружениями, подскоками и т.д. После этого можно приступать к выполнению упражнений, которые выбираются индивидуально воспитателями в зависимости от возраста детей.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Самое главное – эти упражнения должны даваться бодро, интересно и живо, дабы у малышей всегда был интерес к их выполнению. И закончить основную часть гимнастики лучше всего быстрым бегом.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Заключительная часть предполагает снижение физиологической нагрузки, то есть малышам лучше предложить малоподвижные игры, ходьбу, специальные дыхательные упражнения с медленными продолжительными выдохами или какие-либо игровые упражнения.</w:t>
      </w:r>
    </w:p>
    <w:p w:rsidR="008A1371" w:rsidRPr="008A1371" w:rsidRDefault="008A1371" w:rsidP="008A1371">
      <w:pPr>
        <w:spacing w:before="332" w:after="332" w:line="240" w:lineRule="auto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8A137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 видим, гимнастика пробуждения в детском саду – это полезное и весёлое действие, направленное на познание малышами окружающего мира. Детки учатся действовать в нем, любить его, помимо этого, они просто получают огромный заряд бодрости и хорошего настроения на весь день.</w:t>
      </w:r>
    </w:p>
    <w:p w:rsidR="00090C80" w:rsidRPr="008A1371" w:rsidRDefault="00090C80" w:rsidP="008A1371">
      <w:pPr>
        <w:spacing w:line="240" w:lineRule="auto"/>
        <w:rPr>
          <w:rFonts w:ascii="Arial Narrow" w:hAnsi="Arial Narrow"/>
          <w:sz w:val="28"/>
          <w:szCs w:val="28"/>
        </w:rPr>
      </w:pPr>
    </w:p>
    <w:sectPr w:rsidR="00090C80" w:rsidRPr="008A1371" w:rsidSect="008A1371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9F2"/>
    <w:multiLevelType w:val="multilevel"/>
    <w:tmpl w:val="CB36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72E23"/>
    <w:multiLevelType w:val="multilevel"/>
    <w:tmpl w:val="640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371"/>
    <w:rsid w:val="00090C80"/>
    <w:rsid w:val="008A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0"/>
  </w:style>
  <w:style w:type="paragraph" w:styleId="1">
    <w:name w:val="heading 1"/>
    <w:basedOn w:val="a"/>
    <w:link w:val="10"/>
    <w:uiPriority w:val="9"/>
    <w:qFormat/>
    <w:rsid w:val="008A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E159-90D0-4BD8-B79C-8D1861B9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2018-09-17T15:37:00Z</dcterms:created>
  <dcterms:modified xsi:type="dcterms:W3CDTF">2018-09-17T15:42:00Z</dcterms:modified>
</cp:coreProperties>
</file>