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DE44" w14:textId="2BE91B27" w:rsidR="00016370" w:rsidRPr="000C0972" w:rsidRDefault="000C0972" w:rsidP="000C0972">
      <w:pPr>
        <w:spacing w:line="276" w:lineRule="auto"/>
        <w:ind w:left="-426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0C0972">
        <w:rPr>
          <w:rFonts w:ascii="Times New Roman" w:hAnsi="Times New Roman" w:cs="Times New Roman"/>
          <w:sz w:val="56"/>
          <w:szCs w:val="56"/>
          <w:u w:val="single"/>
        </w:rPr>
        <w:t>Инсценирование сказки: «Под грибом»</w:t>
      </w:r>
    </w:p>
    <w:p w14:paraId="6F70E9E8" w14:textId="7307DD0E" w:rsidR="000C0972" w:rsidRPr="000C0972" w:rsidRDefault="000C0972" w:rsidP="000C0972">
      <w:pPr>
        <w:spacing w:line="276" w:lineRule="auto"/>
        <w:ind w:left="-426"/>
        <w:rPr>
          <w:rFonts w:ascii="Times New Roman" w:hAnsi="Times New Roman" w:cs="Times New Roman"/>
          <w:sz w:val="36"/>
          <w:szCs w:val="36"/>
        </w:rPr>
      </w:pPr>
      <w:r w:rsidRPr="000C0972">
        <w:rPr>
          <w:rFonts w:ascii="Times New Roman" w:hAnsi="Times New Roman" w:cs="Times New Roman"/>
          <w:b/>
          <w:bCs/>
          <w:sz w:val="40"/>
          <w:szCs w:val="40"/>
          <w:u w:val="single"/>
        </w:rPr>
        <w:t>Цель</w:t>
      </w:r>
      <w:proofErr w:type="gramStart"/>
      <w:r w:rsidRPr="000C0972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Pr="000C0972">
        <w:rPr>
          <w:rFonts w:ascii="Times New Roman" w:hAnsi="Times New Roman" w:cs="Times New Roman"/>
          <w:sz w:val="36"/>
          <w:szCs w:val="36"/>
        </w:rPr>
        <w:t xml:space="preserve"> Продолжать</w:t>
      </w:r>
      <w:proofErr w:type="gramEnd"/>
      <w:r w:rsidRPr="000C0972">
        <w:rPr>
          <w:rFonts w:ascii="Times New Roman" w:hAnsi="Times New Roman" w:cs="Times New Roman"/>
          <w:sz w:val="36"/>
          <w:szCs w:val="36"/>
        </w:rPr>
        <w:t xml:space="preserve"> учить разыгрывать представления по знакомым литературным произведениям, использовать для воплощения образа известные выразительные средства (интонацию, мимику, жесты). Формировать представление о дружбе, умение чувствовать и понимать эмоциональное состояние героя.</w:t>
      </w:r>
    </w:p>
    <w:p w14:paraId="73EA35DD" w14:textId="77777777" w:rsidR="000C0972" w:rsidRDefault="000C0972" w:rsidP="000C0972">
      <w:pPr>
        <w:spacing w:line="276" w:lineRule="auto"/>
        <w:ind w:left="-426"/>
        <w:rPr>
          <w:rFonts w:ascii="Times New Roman" w:hAnsi="Times New Roman" w:cs="Times New Roman"/>
          <w:sz w:val="36"/>
          <w:szCs w:val="36"/>
        </w:rPr>
      </w:pPr>
      <w:r w:rsidRPr="000C0972">
        <w:rPr>
          <w:rFonts w:ascii="Times New Roman" w:hAnsi="Times New Roman" w:cs="Times New Roman"/>
          <w:b/>
          <w:bCs/>
          <w:sz w:val="40"/>
          <w:szCs w:val="40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72">
        <w:rPr>
          <w:rFonts w:ascii="Times New Roman" w:hAnsi="Times New Roman" w:cs="Times New Roman"/>
          <w:sz w:val="36"/>
          <w:szCs w:val="36"/>
        </w:rPr>
        <w:t>Чтение сказки «Под грибом» В. Г. Сутеева. Беседа о театре.</w:t>
      </w:r>
    </w:p>
    <w:p w14:paraId="46767CE7" w14:textId="77777777" w:rsidR="000C0972" w:rsidRDefault="000C0972" w:rsidP="000C0972">
      <w:pPr>
        <w:spacing w:line="276" w:lineRule="auto"/>
        <w:ind w:left="-426"/>
        <w:rPr>
          <w:rFonts w:ascii="Times New Roman" w:hAnsi="Times New Roman" w:cs="Times New Roman"/>
          <w:sz w:val="36"/>
          <w:szCs w:val="36"/>
        </w:rPr>
      </w:pPr>
    </w:p>
    <w:p w14:paraId="0FB84CB6" w14:textId="5EEBC941" w:rsidR="000C0972" w:rsidRDefault="000C0972" w:rsidP="000C0972">
      <w:pPr>
        <w:spacing w:line="276" w:lineRule="auto"/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10DE1AC" wp14:editId="4153FB58">
            <wp:extent cx="59340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97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69498B5" w14:textId="5DB32647" w:rsidR="000C0972" w:rsidRDefault="000C0972" w:rsidP="000C0972">
      <w:pPr>
        <w:spacing w:line="276" w:lineRule="auto"/>
        <w:ind w:left="-426"/>
        <w:rPr>
          <w:rFonts w:ascii="Times New Roman" w:hAnsi="Times New Roman" w:cs="Times New Roman"/>
          <w:sz w:val="36"/>
          <w:szCs w:val="36"/>
        </w:rPr>
      </w:pPr>
    </w:p>
    <w:p w14:paraId="3CD0596B" w14:textId="3AC0BF9B" w:rsidR="000C0972" w:rsidRDefault="000C0972" w:rsidP="000C0972">
      <w:pPr>
        <w:spacing w:line="276" w:lineRule="auto"/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4DAB07DA" wp14:editId="68F50F69">
            <wp:extent cx="5934075" cy="445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35FB3" w14:textId="1CB18C3A" w:rsidR="000C0972" w:rsidRDefault="000C0972" w:rsidP="000C0972">
      <w:pPr>
        <w:spacing w:line="276" w:lineRule="auto"/>
        <w:ind w:left="-426"/>
        <w:rPr>
          <w:rFonts w:ascii="Times New Roman" w:hAnsi="Times New Roman" w:cs="Times New Roman"/>
          <w:sz w:val="36"/>
          <w:szCs w:val="36"/>
        </w:rPr>
      </w:pPr>
    </w:p>
    <w:p w14:paraId="625D5D77" w14:textId="04C4BF6C" w:rsidR="000C0972" w:rsidRPr="000C0972" w:rsidRDefault="000C0972" w:rsidP="000C0972">
      <w:pPr>
        <w:spacing w:line="276" w:lineRule="auto"/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973116D" wp14:editId="33EE0B72">
            <wp:extent cx="5057775" cy="37913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661" cy="379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972" w:rsidRPr="000C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4A"/>
    <w:rsid w:val="00016370"/>
    <w:rsid w:val="000A594A"/>
    <w:rsid w:val="000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369C"/>
  <w15:chartTrackingRefBased/>
  <w15:docId w15:val="{47E31A5D-66EE-4565-8F0A-EB2CD514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Овчинников</dc:creator>
  <cp:keywords/>
  <dc:description/>
  <cp:lastModifiedBy>Богдан Овчинников</cp:lastModifiedBy>
  <cp:revision>3</cp:revision>
  <dcterms:created xsi:type="dcterms:W3CDTF">2020-12-17T17:44:00Z</dcterms:created>
  <dcterms:modified xsi:type="dcterms:W3CDTF">2020-12-17T17:51:00Z</dcterms:modified>
</cp:coreProperties>
</file>